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F8" w:rsidRDefault="00C721F8" w:rsidP="00C721F8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721F8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ЗАДАНИЯ НА ПЕРИОД С 25.01. ПО 31.01.2017Г.</w:t>
      </w:r>
    </w:p>
    <w:p w:rsidR="00C721F8" w:rsidRDefault="00C721F8" w:rsidP="00C721F8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C721F8" w:rsidRPr="00C721F8" w:rsidRDefault="00C721F8" w:rsidP="00C721F8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000000" w:rsidRPr="00C721F8" w:rsidRDefault="00C721F8" w:rsidP="00E53EC4">
      <w:pPr>
        <w:pStyle w:val="a3"/>
        <w:numPr>
          <w:ilvl w:val="0"/>
          <w:numId w:val="1"/>
        </w:numPr>
        <w:rPr>
          <w:sz w:val="24"/>
          <w:szCs w:val="24"/>
        </w:rPr>
      </w:pPr>
      <w:r w:rsidRPr="00C721F8">
        <w:rPr>
          <w:rFonts w:ascii="Times New Roman" w:hAnsi="Times New Roman" w:cs="Times New Roman"/>
          <w:b/>
          <w:color w:val="000000"/>
          <w:sz w:val="24"/>
          <w:szCs w:val="24"/>
        </w:rPr>
        <w:t>ПИСЬМЕННЫЙ ОТВЕТ НА ПРОБЛЕМНЫЙ ВОПРОС:</w:t>
      </w:r>
      <w:r w:rsidRPr="00C721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3EC4" w:rsidRPr="00C721F8">
        <w:rPr>
          <w:rFonts w:ascii="Times New Roman" w:hAnsi="Times New Roman" w:cs="Times New Roman"/>
          <w:color w:val="000000"/>
          <w:sz w:val="24"/>
          <w:szCs w:val="24"/>
        </w:rPr>
        <w:t>«Какие лучшие качества русского народа изображены в стихотворении Н. А. Некрасова «Железная дорога» и сказе Н. С. Лескова «Левша»? (ПИШЕТСЯ КАК СОЧИНЕНИЕ, АРГУМЕНТИРОВАННО, С ПРИМЕРАМИ ИЗ ТЕКСТОВ ПРОИЗВЕДЕНИЯ. НЕ ЗАБЫВАЕМ, ЧТО В СОЧИНЕНИИ 3 ЧАСТИ: ВСТУПЛЕНИЕ, ОСНОВНАЯ ЧАСТЬ, ВЫВОД)</w:t>
      </w:r>
    </w:p>
    <w:p w:rsidR="00E53EC4" w:rsidRPr="00C721F8" w:rsidRDefault="00C721F8" w:rsidP="00E53E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721F8">
        <w:rPr>
          <w:rFonts w:ascii="Times New Roman" w:hAnsi="Times New Roman" w:cs="Times New Roman"/>
          <w:b/>
          <w:sz w:val="24"/>
          <w:szCs w:val="24"/>
        </w:rPr>
        <w:t>ВЫУЧИТЬ НАИЗУСТЬ</w:t>
      </w:r>
      <w:r w:rsidRPr="00C721F8">
        <w:rPr>
          <w:rFonts w:ascii="Times New Roman" w:hAnsi="Times New Roman" w:cs="Times New Roman"/>
          <w:sz w:val="24"/>
          <w:szCs w:val="24"/>
        </w:rPr>
        <w:t xml:space="preserve"> </w:t>
      </w:r>
      <w:r w:rsidR="00E53EC4" w:rsidRPr="00C721F8">
        <w:rPr>
          <w:rFonts w:ascii="Times New Roman" w:hAnsi="Times New Roman" w:cs="Times New Roman"/>
          <w:sz w:val="24"/>
          <w:szCs w:val="24"/>
        </w:rPr>
        <w:t xml:space="preserve">стихотворение по выбору </w:t>
      </w:r>
      <w:r w:rsidR="00E53EC4" w:rsidRPr="00C721F8">
        <w:rPr>
          <w:rFonts w:ascii="Times New Roman" w:hAnsi="Times New Roman" w:cs="Times New Roman"/>
          <w:b/>
          <w:sz w:val="24"/>
          <w:szCs w:val="24"/>
        </w:rPr>
        <w:t>(Одно из 3-х):</w:t>
      </w:r>
    </w:p>
    <w:p w:rsidR="00E53EC4" w:rsidRPr="00C721F8" w:rsidRDefault="00E53EC4" w:rsidP="00E53EC4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1F8">
        <w:rPr>
          <w:rFonts w:ascii="Times New Roman" w:hAnsi="Times New Roman" w:cs="Times New Roman"/>
          <w:b/>
          <w:sz w:val="24"/>
          <w:szCs w:val="24"/>
        </w:rPr>
        <w:t>Баратынский Е.А.</w:t>
      </w:r>
      <w:r w:rsidRPr="00C721F8">
        <w:rPr>
          <w:rFonts w:ascii="Times New Roman" w:hAnsi="Times New Roman" w:cs="Times New Roman"/>
          <w:sz w:val="24"/>
          <w:szCs w:val="24"/>
        </w:rPr>
        <w:t xml:space="preserve"> «Весна, весна! Как воздух чист!» (стр. 283-284)</w:t>
      </w:r>
    </w:p>
    <w:p w:rsidR="00E53EC4" w:rsidRPr="00C721F8" w:rsidRDefault="00E53EC4" w:rsidP="00E53EC4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1F8">
        <w:rPr>
          <w:rFonts w:ascii="Times New Roman" w:hAnsi="Times New Roman" w:cs="Times New Roman"/>
          <w:b/>
          <w:sz w:val="24"/>
          <w:szCs w:val="24"/>
        </w:rPr>
        <w:t>Полонский Я.П.</w:t>
      </w:r>
      <w:r w:rsidRPr="00C721F8">
        <w:rPr>
          <w:rFonts w:ascii="Times New Roman" w:hAnsi="Times New Roman" w:cs="Times New Roman"/>
          <w:sz w:val="24"/>
          <w:szCs w:val="24"/>
        </w:rPr>
        <w:t xml:space="preserve"> «По горам две хмурых тучки» (стр. 285-286)</w:t>
      </w:r>
    </w:p>
    <w:p w:rsidR="00E53EC4" w:rsidRPr="00C721F8" w:rsidRDefault="00E53EC4" w:rsidP="00E53EC4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1F8">
        <w:rPr>
          <w:rFonts w:ascii="Times New Roman" w:hAnsi="Times New Roman" w:cs="Times New Roman"/>
          <w:b/>
          <w:sz w:val="24"/>
          <w:szCs w:val="24"/>
        </w:rPr>
        <w:t>Толстой А.К.</w:t>
      </w:r>
      <w:r w:rsidRPr="00C721F8">
        <w:rPr>
          <w:rFonts w:ascii="Times New Roman" w:hAnsi="Times New Roman" w:cs="Times New Roman"/>
          <w:sz w:val="24"/>
          <w:szCs w:val="24"/>
        </w:rPr>
        <w:t xml:space="preserve"> «Где гнутся над омутом лозы» (стр. 287)</w:t>
      </w:r>
    </w:p>
    <w:p w:rsidR="00C721F8" w:rsidRPr="00C721F8" w:rsidRDefault="00C721F8" w:rsidP="00C721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C721F8">
        <w:rPr>
          <w:rFonts w:ascii="Times New Roman" w:hAnsi="Times New Roman" w:cs="Times New Roman"/>
          <w:b/>
          <w:color w:val="000000"/>
          <w:sz w:val="24"/>
          <w:szCs w:val="24"/>
        </w:rPr>
        <w:t>ПИСЬМЕННЫЙ ОТВЕТ НА ПРОБЛЕМНЫЙ ВОПРОС:</w:t>
      </w:r>
      <w:r w:rsidRPr="00C721F8">
        <w:rPr>
          <w:rFonts w:ascii="Times New Roman" w:hAnsi="Times New Roman" w:cs="Times New Roman"/>
          <w:color w:val="000000"/>
          <w:sz w:val="24"/>
          <w:szCs w:val="24"/>
        </w:rPr>
        <w:t xml:space="preserve"> « Каков образ русской природы в стихах русских поэтов и романсах русских композиторов?»  (Анализ в сравнении стихотворений поэтов, указанных в задании № 2 (какой показана природа у каждого автора, в какое время года она изображена, какое настроение создается при чтении стихов, с помощью каких выразительных средств автору удается показать  это настроение, какое стихотворение вам ближе, почему).</w:t>
      </w:r>
    </w:p>
    <w:p w:rsidR="00E53EC4" w:rsidRPr="00C721F8" w:rsidRDefault="00C721F8" w:rsidP="00C721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721F8">
        <w:rPr>
          <w:rFonts w:ascii="Times New Roman" w:hAnsi="Times New Roman" w:cs="Times New Roman"/>
          <w:b/>
          <w:sz w:val="24"/>
          <w:szCs w:val="24"/>
        </w:rPr>
        <w:t>НАЙТИ</w:t>
      </w:r>
      <w:r w:rsidRPr="00C721F8">
        <w:rPr>
          <w:rFonts w:ascii="Times New Roman" w:hAnsi="Times New Roman" w:cs="Times New Roman"/>
          <w:sz w:val="24"/>
          <w:szCs w:val="24"/>
        </w:rPr>
        <w:t xml:space="preserve"> рассказ (книгу) </w:t>
      </w:r>
      <w:r w:rsidRPr="00C721F8">
        <w:rPr>
          <w:rFonts w:ascii="Times New Roman" w:hAnsi="Times New Roman" w:cs="Times New Roman"/>
          <w:b/>
          <w:sz w:val="24"/>
          <w:szCs w:val="24"/>
        </w:rPr>
        <w:t>Куприна А.И. «Чудесный доктор»</w:t>
      </w:r>
      <w:r w:rsidRPr="00C721F8">
        <w:rPr>
          <w:rFonts w:ascii="Times New Roman" w:hAnsi="Times New Roman" w:cs="Times New Roman"/>
          <w:sz w:val="24"/>
          <w:szCs w:val="24"/>
        </w:rPr>
        <w:t xml:space="preserve"> и </w:t>
      </w:r>
      <w:r w:rsidRPr="00C721F8">
        <w:rPr>
          <w:rFonts w:ascii="Times New Roman" w:hAnsi="Times New Roman" w:cs="Times New Roman"/>
          <w:b/>
          <w:sz w:val="24"/>
          <w:szCs w:val="24"/>
        </w:rPr>
        <w:t>прочитать.</w:t>
      </w:r>
    </w:p>
    <w:sectPr w:rsidR="00E53EC4" w:rsidRPr="00C72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E2E32"/>
    <w:multiLevelType w:val="hybridMultilevel"/>
    <w:tmpl w:val="FF18D924"/>
    <w:lvl w:ilvl="0" w:tplc="B5C02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53EC4"/>
    <w:rsid w:val="00C721F8"/>
    <w:rsid w:val="00E5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E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2</cp:revision>
  <dcterms:created xsi:type="dcterms:W3CDTF">2017-01-25T06:43:00Z</dcterms:created>
  <dcterms:modified xsi:type="dcterms:W3CDTF">2017-01-25T07:01:00Z</dcterms:modified>
</cp:coreProperties>
</file>